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8E0D" w14:textId="36834F7D" w:rsidR="007E06CE" w:rsidRDefault="00000000" w:rsidP="00ED2F65">
      <w:pPr>
        <w:ind w:right="119"/>
        <w:rPr>
          <w:lang w:val="ru-RU"/>
        </w:rPr>
      </w:pPr>
      <w:r>
        <w:rPr>
          <w:noProof/>
        </w:rPr>
        <w:object w:dxaOrig="1440" w:dyaOrig="1440" w14:anchorId="146304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2.1pt;margin-top:6.6pt;width:89.4pt;height:37.8pt;z-index:-251658752;mso-position-horizontal-relative:margin;mso-position-vertical-relative:margin;mso-width-relative:page;mso-height-relative:page" wrapcoords="-182 0 -182 21168 21600 21168 21600 0 -182 0">
            <v:imagedata r:id="rId4" o:title=""/>
            <w10:wrap anchorx="margin" anchory="margin"/>
          </v:shape>
          <o:OLEObject Type="Embed" ProgID="PBrush" ShapeID="_x0000_s1027" DrawAspect="Content" ObjectID="_1774164685" r:id="rId5"/>
        </w:object>
      </w:r>
    </w:p>
    <w:p w14:paraId="58725DBF" w14:textId="77777777" w:rsidR="00ED2F65" w:rsidRDefault="00ED2F65" w:rsidP="00ED2F65">
      <w:pPr>
        <w:pStyle w:val="a3"/>
        <w:tabs>
          <w:tab w:val="left" w:pos="10206"/>
        </w:tabs>
        <w:spacing w:line="288" w:lineRule="auto"/>
        <w:jc w:val="center"/>
        <w:outlineLvl w:val="0"/>
        <w:rPr>
          <w:sz w:val="20"/>
        </w:rPr>
      </w:pPr>
    </w:p>
    <w:p w14:paraId="7770919D" w14:textId="436A8E6D" w:rsidR="007E06CE" w:rsidRDefault="007E06CE" w:rsidP="00ED2F65">
      <w:pPr>
        <w:pStyle w:val="a3"/>
        <w:spacing w:line="288" w:lineRule="auto"/>
        <w:ind w:left="3600" w:firstLine="720"/>
        <w:outlineLvl w:val="0"/>
        <w:rPr>
          <w:sz w:val="20"/>
        </w:rPr>
      </w:pPr>
      <w:r>
        <w:rPr>
          <w:sz w:val="20"/>
        </w:rPr>
        <w:t>СРЕДНО УЧИЛИЩЕ</w:t>
      </w:r>
    </w:p>
    <w:p w14:paraId="348F2ED8" w14:textId="4F3C9C20" w:rsidR="00553945" w:rsidRDefault="007E06CE" w:rsidP="00ED2F65">
      <w:pPr>
        <w:pStyle w:val="a3"/>
        <w:spacing w:line="288" w:lineRule="auto"/>
        <w:ind w:firstLine="0"/>
        <w:jc w:val="center"/>
        <w:outlineLvl w:val="0"/>
      </w:pPr>
      <w:r>
        <w:t>"ЦАР СИМЕОН ВЕЛИКИ"</w:t>
      </w:r>
    </w:p>
    <w:p w14:paraId="7404E337" w14:textId="77777777" w:rsidR="002E368A" w:rsidRDefault="002E368A" w:rsidP="00ED2F65">
      <w:pPr>
        <w:pStyle w:val="a3"/>
        <w:tabs>
          <w:tab w:val="left" w:pos="10206"/>
        </w:tabs>
        <w:spacing w:line="288" w:lineRule="auto"/>
        <w:jc w:val="center"/>
        <w:outlineLvl w:val="0"/>
        <w:rPr>
          <w:vertAlign w:val="superscript"/>
        </w:rPr>
      </w:pPr>
    </w:p>
    <w:p w14:paraId="7A8DB182" w14:textId="77777777" w:rsidR="002E368A" w:rsidRPr="007E06CE" w:rsidRDefault="002E368A" w:rsidP="007E06CE">
      <w:pPr>
        <w:pStyle w:val="a3"/>
        <w:spacing w:line="288" w:lineRule="auto"/>
        <w:jc w:val="center"/>
        <w:outlineLvl w:val="0"/>
        <w:rPr>
          <w:vertAlign w:val="superscript"/>
        </w:rPr>
      </w:pPr>
    </w:p>
    <w:p w14:paraId="28DFC43C" w14:textId="77777777" w:rsidR="00785E11" w:rsidRPr="007E06CE" w:rsidRDefault="007E06CE" w:rsidP="007E06C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E06C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ОЦЕНЪЧНА КАРТА </w:t>
      </w:r>
    </w:p>
    <w:p w14:paraId="2B77FCF4" w14:textId="30D8C27C" w:rsidR="00785E11" w:rsidRDefault="00D06C89" w:rsidP="007E06C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ПРИЕМ В ПЪРВИ КЛАС </w:t>
      </w:r>
    </w:p>
    <w:p w14:paraId="352FD73C" w14:textId="77777777" w:rsidR="002E368A" w:rsidRPr="007E06CE" w:rsidRDefault="002E368A" w:rsidP="007E06C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760F44A" w14:textId="77777777" w:rsidR="007E06CE" w:rsidRDefault="007E06CE" w:rsidP="007E06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ИМЕ...................................................................................................................................................</w:t>
      </w:r>
    </w:p>
    <w:p w14:paraId="2D88660B" w14:textId="77777777" w:rsidR="002E368A" w:rsidRPr="007E06CE" w:rsidRDefault="002E368A" w:rsidP="007E06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0188" w:type="dxa"/>
        <w:tblInd w:w="-1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082"/>
        <w:gridCol w:w="1353"/>
        <w:gridCol w:w="2753"/>
      </w:tblGrid>
      <w:tr w:rsidR="00785E11" w14:paraId="6AE009D9" w14:textId="77777777" w:rsidTr="00512A6F"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64BF7F72" w14:textId="77777777" w:rsidR="00785E11" w:rsidRDefault="00785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5"/>
                <w:szCs w:val="25"/>
                <w:lang w:val="bg-BG" w:eastAsia="bg-BG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5"/>
                <w:szCs w:val="25"/>
                <w:lang w:val="bg-BG" w:eastAsia="bg-BG"/>
              </w:rPr>
              <w:t>Критерии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2189353F" w14:textId="77777777" w:rsidR="00785E11" w:rsidRDefault="00785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5"/>
                <w:szCs w:val="25"/>
                <w:lang w:val="bg-BG" w:eastAsia="bg-BG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5"/>
                <w:szCs w:val="25"/>
                <w:lang w:val="bg-BG" w:eastAsia="bg-BG"/>
              </w:rPr>
              <w:t>Брой точки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CC7CE4" w14:textId="77777777" w:rsidR="00785E11" w:rsidRPr="007E06CE" w:rsidRDefault="007E0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5"/>
                <w:szCs w:val="25"/>
                <w:lang w:val="bg-BG" w:eastAsia="zh-CN"/>
              </w:rPr>
            </w:pPr>
            <w:r w:rsidRPr="007E06CE">
              <w:rPr>
                <w:rFonts w:ascii="Times New Roman" w:hAnsi="Times New Roman" w:cs="Times New Roman"/>
                <w:b/>
                <w:kern w:val="2"/>
                <w:sz w:val="25"/>
                <w:szCs w:val="25"/>
                <w:lang w:val="bg-BG" w:eastAsia="zh-CN"/>
              </w:rPr>
              <w:t>Брой точки на кандидата</w:t>
            </w:r>
          </w:p>
        </w:tc>
      </w:tr>
      <w:tr w:rsidR="00785E11" w14:paraId="0DF0929E" w14:textId="77777777" w:rsidTr="00512A6F"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2FE6AD90" w14:textId="77777777" w:rsidR="00785E11" w:rsidRDefault="00785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5"/>
                <w:szCs w:val="25"/>
                <w:lang w:val="bg-BG" w:eastAsia="bg-BG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5"/>
                <w:szCs w:val="25"/>
                <w:lang w:val="bg-BG" w:eastAsia="bg-BG"/>
              </w:rPr>
              <w:t>Основни критерии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F9D3E29" w14:textId="77777777" w:rsidR="00785E11" w:rsidRDefault="00785E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5"/>
                <w:szCs w:val="25"/>
                <w:lang w:val="bg-BG" w:eastAsia="bg-BG"/>
              </w:rPr>
            </w:pP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66845D" w14:textId="77777777" w:rsidR="00785E11" w:rsidRDefault="00785E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5"/>
                <w:szCs w:val="25"/>
                <w:lang w:val="bg-BG" w:eastAsia="bg-BG"/>
              </w:rPr>
            </w:pPr>
          </w:p>
        </w:tc>
      </w:tr>
      <w:tr w:rsidR="00785E11" w14:paraId="2A413FE2" w14:textId="77777777" w:rsidTr="00512A6F">
        <w:trPr>
          <w:trHeight w:val="1755"/>
        </w:trPr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hideMark/>
          </w:tcPr>
          <w:p w14:paraId="61357F07" w14:textId="77777777" w:rsidR="00785E11" w:rsidRDefault="00785E11">
            <w:pPr>
              <w:spacing w:line="240" w:lineRule="auto"/>
              <w:rPr>
                <w:rFonts w:ascii="Times New Roman" w:hAnsi="Times New Roman" w:cs="Times New Roman"/>
                <w:i/>
                <w:kern w:val="2"/>
                <w:sz w:val="25"/>
                <w:szCs w:val="25"/>
                <w:lang w:val="bg-BG" w:eastAsia="zh-CN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5"/>
                <w:szCs w:val="25"/>
                <w:lang w:val="bg-BG"/>
              </w:rPr>
              <w:t>Деца с:</w:t>
            </w:r>
          </w:p>
          <w:p w14:paraId="5C572242" w14:textId="77777777" w:rsidR="00785E11" w:rsidRDefault="00785E11">
            <w:pPr>
              <w:spacing w:line="240" w:lineRule="auto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5"/>
                <w:szCs w:val="25"/>
                <w:lang w:val="bg-BG"/>
              </w:rPr>
              <w:t>-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</w:t>
            </w:r>
          </w:p>
        </w:tc>
        <w:tc>
          <w:tcPr>
            <w:tcW w:w="1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5CA1B57" w14:textId="77777777" w:rsidR="00785E11" w:rsidRDefault="00785E1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</w:p>
          <w:p w14:paraId="05879886" w14:textId="77777777" w:rsidR="00785E11" w:rsidRDefault="00785E1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</w:p>
          <w:p w14:paraId="3DF2FDD5" w14:textId="77777777" w:rsidR="00785E11" w:rsidRDefault="00785E1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</w:p>
          <w:p w14:paraId="2E00B437" w14:textId="77777777" w:rsidR="00785E11" w:rsidRDefault="00785E1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</w:p>
          <w:p w14:paraId="6C0E61AB" w14:textId="77777777" w:rsidR="00785E11" w:rsidRDefault="00785E1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</w:p>
          <w:p w14:paraId="7EC5C618" w14:textId="77777777" w:rsidR="00785E11" w:rsidRDefault="00785E1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  <w:r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  <w:t>130 т.</w:t>
            </w:r>
          </w:p>
        </w:tc>
        <w:tc>
          <w:tcPr>
            <w:tcW w:w="27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4D72FE" w14:textId="77777777" w:rsidR="00785E11" w:rsidRDefault="00785E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</w:p>
        </w:tc>
      </w:tr>
      <w:tr w:rsidR="00785E11" w:rsidRPr="0076433F" w14:paraId="22778F1E" w14:textId="77777777" w:rsidTr="00512A6F">
        <w:trPr>
          <w:trHeight w:val="1140"/>
        </w:trPr>
        <w:tc>
          <w:tcPr>
            <w:tcW w:w="60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</w:tcPr>
          <w:p w14:paraId="243C9121" w14:textId="77777777" w:rsidR="00785E11" w:rsidRDefault="00785E11">
            <w:pPr>
              <w:spacing w:line="240" w:lineRule="auto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5"/>
                <w:szCs w:val="25"/>
                <w:lang w:val="bg-BG"/>
              </w:rPr>
              <w:t>- деца, чиито братя или сестри до 12-годишна възраст са ученици в същото училище</w:t>
            </w:r>
          </w:p>
          <w:p w14:paraId="4298522A" w14:textId="77777777" w:rsidR="00785E11" w:rsidRDefault="00785E11">
            <w:pPr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5"/>
                <w:szCs w:val="25"/>
                <w:lang w:val="bg-BG" w:eastAsia="zh-C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6894F16B" w14:textId="77777777" w:rsidR="00785E11" w:rsidRDefault="00785E11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FE7FBF" w14:textId="77777777" w:rsidR="00785E11" w:rsidRDefault="00785E11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</w:p>
        </w:tc>
      </w:tr>
      <w:tr w:rsidR="00785E11" w14:paraId="08568914" w14:textId="77777777" w:rsidTr="00512A6F"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FBA255F" w14:textId="77777777" w:rsidR="00785E11" w:rsidRDefault="00785E11">
            <w:pPr>
              <w:spacing w:line="240" w:lineRule="auto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5"/>
                <w:szCs w:val="25"/>
                <w:lang w:val="bg-BG"/>
              </w:rPr>
              <w:t>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заявлението.</w:t>
            </w:r>
          </w:p>
          <w:p w14:paraId="0338A58D" w14:textId="77777777" w:rsidR="00785E11" w:rsidRDefault="00785E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2F33C540" w14:textId="77777777" w:rsidR="00785E11" w:rsidRDefault="00785E1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  <w:r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  <w:t>90 т.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2F67A" w14:textId="77777777" w:rsidR="00785E11" w:rsidRDefault="00785E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</w:p>
        </w:tc>
      </w:tr>
      <w:tr w:rsidR="00785E11" w14:paraId="31C73338" w14:textId="77777777" w:rsidTr="00512A6F"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AD58753" w14:textId="77777777" w:rsidR="00785E11" w:rsidRDefault="00785E11">
            <w:pPr>
              <w:spacing w:line="240" w:lineRule="auto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5"/>
                <w:szCs w:val="25"/>
                <w:lang w:val="bg-BG"/>
              </w:rPr>
              <w:t>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6CB56ACB" w14:textId="77777777" w:rsidR="00785E11" w:rsidRDefault="00785E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06CEE077" w14:textId="77777777" w:rsidR="00785E11" w:rsidRDefault="00785E1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  <w:r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  <w:t>50 т.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85EC4D" w14:textId="77777777" w:rsidR="00785E11" w:rsidRDefault="00785E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</w:p>
        </w:tc>
      </w:tr>
      <w:tr w:rsidR="00785E11" w14:paraId="786BDC14" w14:textId="77777777" w:rsidTr="00512A6F"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4204BEBD" w14:textId="77777777" w:rsidR="00785E11" w:rsidRDefault="00785E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5"/>
                <w:szCs w:val="25"/>
                <w:lang w:val="bg-BG"/>
              </w:rPr>
              <w:t>Деца с постоянен/настоящ адрес извън прилежащия район на училището към деня на подаване на заявлението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4B1638DE" w14:textId="77777777" w:rsidR="00785E11" w:rsidRDefault="00785E1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  <w:r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  <w:t>10 т.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07F2E" w14:textId="77777777" w:rsidR="00785E11" w:rsidRDefault="00785E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</w:p>
        </w:tc>
      </w:tr>
      <w:tr w:rsidR="00785E11" w:rsidRPr="0076433F" w14:paraId="1F2C8BA4" w14:textId="77777777" w:rsidTr="00512A6F">
        <w:tc>
          <w:tcPr>
            <w:tcW w:w="101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CE6D955" w14:textId="77777777" w:rsidR="00785E11" w:rsidRDefault="00785E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5"/>
                <w:szCs w:val="25"/>
                <w:lang w:val="bg-BG" w:eastAsia="bg-BG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5"/>
                <w:szCs w:val="25"/>
                <w:lang w:val="bg-BG" w:eastAsia="bg-BG"/>
              </w:rPr>
              <w:t>Възможност и за получаване чрез  електронна административна услуга</w:t>
            </w:r>
          </w:p>
        </w:tc>
      </w:tr>
      <w:tr w:rsidR="00785E11" w14:paraId="0D95AB1D" w14:textId="77777777" w:rsidTr="00512A6F"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0AF5CC6D" w14:textId="77777777" w:rsidR="00785E11" w:rsidRDefault="00785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5"/>
                <w:szCs w:val="25"/>
                <w:lang w:val="bg-BG" w:eastAsia="bg-BG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5"/>
                <w:szCs w:val="25"/>
                <w:lang w:val="bg-BG"/>
              </w:rPr>
              <w:lastRenderedPageBreak/>
              <w:t>Допълнителни критерии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2B02DC5" w14:textId="77777777" w:rsidR="00785E11" w:rsidRDefault="00785E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5"/>
                <w:szCs w:val="25"/>
                <w:lang w:val="bg-BG" w:eastAsia="bg-BG"/>
              </w:rPr>
            </w:pP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D88C93" w14:textId="77777777" w:rsidR="00785E11" w:rsidRDefault="00785E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5"/>
                <w:szCs w:val="25"/>
                <w:lang w:val="bg-BG" w:eastAsia="bg-BG"/>
              </w:rPr>
            </w:pPr>
          </w:p>
        </w:tc>
      </w:tr>
      <w:tr w:rsidR="00785E11" w14:paraId="556E700B" w14:textId="77777777" w:rsidTr="00512A6F"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1D2247E" w14:textId="77777777" w:rsidR="00785E11" w:rsidRDefault="00785E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5"/>
                <w:szCs w:val="25"/>
                <w:lang w:val="bg-BG" w:eastAsia="bg-BG"/>
              </w:rPr>
              <w:t>Дете с трайни увреждания над 50 %;</w:t>
            </w:r>
          </w:p>
          <w:p w14:paraId="35CECF04" w14:textId="77777777" w:rsidR="00785E11" w:rsidRDefault="00785E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59E88CBE" w14:textId="77777777" w:rsidR="00785E11" w:rsidRDefault="00785E1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  <w:r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  <w:t>5 т.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6C2905" w14:textId="77777777" w:rsidR="00785E11" w:rsidRDefault="00785E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</w:p>
        </w:tc>
      </w:tr>
      <w:tr w:rsidR="00785E11" w14:paraId="0425B130" w14:textId="77777777" w:rsidTr="00512A6F">
        <w:trPr>
          <w:trHeight w:val="615"/>
        </w:trPr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hideMark/>
          </w:tcPr>
          <w:p w14:paraId="08CD3DED" w14:textId="77777777" w:rsidR="00785E11" w:rsidRDefault="00785E11">
            <w:pPr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5"/>
                <w:szCs w:val="25"/>
                <w:lang w:val="bg-BG" w:eastAsia="bg-BG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5"/>
                <w:szCs w:val="25"/>
                <w:lang w:val="bg-BG" w:eastAsia="bg-BG"/>
              </w:rPr>
              <w:t>Дете с:</w:t>
            </w:r>
          </w:p>
          <w:p w14:paraId="44CD5E1A" w14:textId="77777777" w:rsidR="00785E11" w:rsidRDefault="00785E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5"/>
                <w:szCs w:val="25"/>
                <w:lang w:val="bg-BG" w:eastAsia="bg-BG"/>
              </w:rPr>
              <w:t>- двама починали родители;</w:t>
            </w:r>
          </w:p>
        </w:tc>
        <w:tc>
          <w:tcPr>
            <w:tcW w:w="1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59FDD58" w14:textId="77777777" w:rsidR="00785E11" w:rsidRDefault="00785E1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</w:p>
          <w:p w14:paraId="30FB40E7" w14:textId="77777777" w:rsidR="00785E11" w:rsidRDefault="00785E1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</w:p>
          <w:p w14:paraId="31F59FC8" w14:textId="77777777" w:rsidR="00785E11" w:rsidRDefault="00785E1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  <w:r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  <w:t xml:space="preserve"> 5 т.</w:t>
            </w:r>
          </w:p>
        </w:tc>
        <w:tc>
          <w:tcPr>
            <w:tcW w:w="27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FF8889" w14:textId="77777777" w:rsidR="00785E11" w:rsidRDefault="00785E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</w:p>
        </w:tc>
      </w:tr>
      <w:tr w:rsidR="00785E11" w14:paraId="6634F6ED" w14:textId="77777777" w:rsidTr="00512A6F">
        <w:trPr>
          <w:trHeight w:val="540"/>
        </w:trPr>
        <w:tc>
          <w:tcPr>
            <w:tcW w:w="60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</w:tcPr>
          <w:p w14:paraId="350B2181" w14:textId="77777777" w:rsidR="00785E11" w:rsidRDefault="00785E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5"/>
                <w:szCs w:val="25"/>
                <w:lang w:val="bg-BG" w:eastAsia="bg-BG"/>
              </w:rPr>
              <w:t>-един родител</w:t>
            </w:r>
          </w:p>
          <w:p w14:paraId="07112C01" w14:textId="77777777" w:rsidR="00785E11" w:rsidRDefault="00785E11">
            <w:pPr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5"/>
                <w:szCs w:val="25"/>
                <w:lang w:val="bg-BG" w:eastAsia="bg-BG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38D1E98C" w14:textId="77777777" w:rsidR="00785E11" w:rsidRDefault="00785E11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F968C3" w14:textId="77777777" w:rsidR="00785E11" w:rsidRDefault="00785E11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</w:p>
        </w:tc>
      </w:tr>
      <w:tr w:rsidR="00785E11" w14:paraId="151402DE" w14:textId="77777777" w:rsidTr="00512A6F"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18F1C621" w14:textId="707C3093" w:rsidR="00785E11" w:rsidRDefault="00785E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5"/>
                <w:szCs w:val="25"/>
                <w:lang w:val="bg-BG"/>
              </w:rPr>
              <w:t>Други деца от семейството над 12- годишна възраст, обучаващи се в училището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0E4AA646" w14:textId="77777777" w:rsidR="00785E11" w:rsidRDefault="00785E1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  <w:r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  <w:t>7 т.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D98D71" w14:textId="77777777" w:rsidR="00785E11" w:rsidRDefault="00785E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zh-CN"/>
              </w:rPr>
            </w:pPr>
          </w:p>
        </w:tc>
      </w:tr>
      <w:tr w:rsidR="00785E11" w14:paraId="471785A3" w14:textId="77777777" w:rsidTr="00512A6F"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3BBEB7D2" w14:textId="322E1B54" w:rsidR="00785E11" w:rsidRDefault="00785E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5"/>
                <w:szCs w:val="25"/>
                <w:lang w:val="bg-BG" w:eastAsia="bg-BG"/>
              </w:rPr>
              <w:t>Деца, завършили подготвителна група в училище</w:t>
            </w:r>
            <w:r w:rsidR="0076433F">
              <w:rPr>
                <w:rFonts w:ascii="Times New Roman" w:hAnsi="Times New Roman" w:cs="Times New Roman"/>
                <w:i/>
                <w:kern w:val="2"/>
                <w:sz w:val="25"/>
                <w:szCs w:val="25"/>
                <w:lang w:val="bg-BG" w:eastAsia="bg-BG"/>
              </w:rPr>
              <w:t>то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1E9EBD78" w14:textId="77777777" w:rsidR="00785E11" w:rsidRDefault="00785E1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  <w:r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  <w:t>6 т.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D777B0" w14:textId="77777777" w:rsidR="00785E11" w:rsidRDefault="00785E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zh-CN"/>
              </w:rPr>
            </w:pPr>
          </w:p>
        </w:tc>
      </w:tr>
      <w:tr w:rsidR="00785E11" w14:paraId="1239BFEE" w14:textId="77777777" w:rsidTr="00512A6F"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6C6E8ADD" w14:textId="77777777" w:rsidR="00785E11" w:rsidRDefault="00785E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5"/>
                <w:szCs w:val="25"/>
                <w:lang w:val="bg-BG" w:eastAsia="bg-BG"/>
              </w:rPr>
              <w:t>Деца близнаци/тризнаци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67D23984" w14:textId="77777777" w:rsidR="00785E11" w:rsidRDefault="00785E1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  <w:r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  <w:t>4 т.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F57943" w14:textId="77777777" w:rsidR="00785E11" w:rsidRDefault="00785E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zh-CN"/>
              </w:rPr>
            </w:pPr>
          </w:p>
        </w:tc>
      </w:tr>
      <w:tr w:rsidR="00785E11" w14:paraId="1AF49BE7" w14:textId="77777777" w:rsidTr="00512A6F"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4C84D6F7" w14:textId="77777777" w:rsidR="00785E11" w:rsidRDefault="00785E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5"/>
                <w:szCs w:val="25"/>
                <w:lang w:val="bg-BG"/>
              </w:rPr>
              <w:t xml:space="preserve">Дете  от многодетно семейство  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1F37A2D7" w14:textId="77777777" w:rsidR="00785E11" w:rsidRDefault="00785E1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  <w:r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  <w:t>4 т.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6ED52B" w14:textId="77777777" w:rsidR="00785E11" w:rsidRDefault="00785E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</w:p>
        </w:tc>
      </w:tr>
      <w:tr w:rsidR="00785E11" w14:paraId="345EA87D" w14:textId="77777777" w:rsidTr="00512A6F"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350DB91F" w14:textId="77777777" w:rsidR="00785E11" w:rsidRDefault="00785E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5"/>
                <w:szCs w:val="25"/>
                <w:lang w:val="bg-BG" w:eastAsia="zh-CN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5"/>
                <w:szCs w:val="25"/>
                <w:lang w:val="bg-BG"/>
              </w:rPr>
              <w:t>Дете, настанено  по реда на чл.26 от Закона за закрила  на  детето - в семейство на роднини или близки, в приемни семейства или  в социална услуга - резидентен тип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6A83A9AF" w14:textId="77777777" w:rsidR="00785E11" w:rsidRDefault="00785E1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  <w:r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  <w:t>4 т.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118D18" w14:textId="77777777" w:rsidR="00785E11" w:rsidRDefault="00785E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</w:p>
        </w:tc>
      </w:tr>
      <w:tr w:rsidR="00785E11" w:rsidRPr="0076433F" w14:paraId="7A3BDDA1" w14:textId="77777777" w:rsidTr="00512A6F">
        <w:tc>
          <w:tcPr>
            <w:tcW w:w="101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7283ED" w14:textId="77777777" w:rsidR="00785E11" w:rsidRDefault="00785E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5"/>
                <w:szCs w:val="25"/>
                <w:lang w:val="bg-BG" w:eastAsia="bg-BG"/>
              </w:rPr>
              <w:t>Възможност и за получаване чрез електронна административна услуга за т.6, т.9,  т.10 и т.11</w:t>
            </w:r>
          </w:p>
        </w:tc>
      </w:tr>
      <w:tr w:rsidR="00785E11" w14:paraId="01B49CC6" w14:textId="77777777" w:rsidTr="00512A6F"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65B27514" w14:textId="77777777" w:rsidR="00785E11" w:rsidRDefault="00785E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5"/>
                <w:szCs w:val="25"/>
                <w:lang w:val="bg-BG"/>
              </w:rPr>
              <w:t>Общо  за допълнителните критерии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0A426965" w14:textId="77777777" w:rsidR="00785E11" w:rsidRDefault="00785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5"/>
                <w:szCs w:val="25"/>
                <w:lang w:val="bg-BG" w:eastAsia="bg-BG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5"/>
                <w:szCs w:val="25"/>
                <w:lang w:val="bg-BG" w:eastAsia="bg-BG"/>
              </w:rPr>
              <w:t>35 т.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D1F519" w14:textId="77777777" w:rsidR="00785E11" w:rsidRDefault="00785E1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</w:p>
        </w:tc>
      </w:tr>
      <w:tr w:rsidR="00785E11" w14:paraId="018600AE" w14:textId="77777777" w:rsidTr="00512A6F"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8EEFF7F" w14:textId="77777777" w:rsidR="00785E11" w:rsidRDefault="00785E11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5"/>
                <w:szCs w:val="25"/>
                <w:lang w:val="bg-BG" w:eastAsia="bg-BG"/>
              </w:rPr>
            </w:pP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3CC5B04" w14:textId="77777777" w:rsidR="00785E11" w:rsidRDefault="00785E1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CC9BE8" w14:textId="77777777" w:rsidR="00785E11" w:rsidRDefault="00785E1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5"/>
                <w:szCs w:val="25"/>
                <w:lang w:val="bg-BG" w:eastAsia="bg-BG"/>
              </w:rPr>
            </w:pPr>
          </w:p>
        </w:tc>
      </w:tr>
    </w:tbl>
    <w:p w14:paraId="0CD4CE2F" w14:textId="77777777" w:rsidR="00785E11" w:rsidRDefault="00785E11"/>
    <w:sectPr w:rsidR="00785E11" w:rsidSect="00973432">
      <w:pgSz w:w="12240" w:h="15840"/>
      <w:pgMar w:top="1440" w:right="474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E11"/>
    <w:rsid w:val="00123224"/>
    <w:rsid w:val="002E368A"/>
    <w:rsid w:val="004664D8"/>
    <w:rsid w:val="00512A6F"/>
    <w:rsid w:val="00553945"/>
    <w:rsid w:val="0076433F"/>
    <w:rsid w:val="00785E11"/>
    <w:rsid w:val="007E06CE"/>
    <w:rsid w:val="00973432"/>
    <w:rsid w:val="0098307A"/>
    <w:rsid w:val="00C34F89"/>
    <w:rsid w:val="00C60029"/>
    <w:rsid w:val="00D06C89"/>
    <w:rsid w:val="00ED2F65"/>
    <w:rsid w:val="00F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2135ED"/>
  <w15:docId w15:val="{84E9603A-AA91-4E11-894C-DD289ECC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7E06CE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7E06CE"/>
    <w:rPr>
      <w:rFonts w:ascii="Times New Roman" w:eastAsia="Times New Roman" w:hAnsi="Times New Roman" w:cs="Times New Roman"/>
      <w:bCs/>
      <w:sz w:val="24"/>
      <w:szCs w:val="20"/>
      <w:lang w:val="bg-BG"/>
    </w:rPr>
  </w:style>
  <w:style w:type="character" w:styleId="a5">
    <w:name w:val="Hyperlink"/>
    <w:rsid w:val="007E06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A3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Кирил Киндиянов</cp:lastModifiedBy>
  <cp:revision>10</cp:revision>
  <cp:lastPrinted>2022-04-20T08:48:00Z</cp:lastPrinted>
  <dcterms:created xsi:type="dcterms:W3CDTF">2019-05-07T11:09:00Z</dcterms:created>
  <dcterms:modified xsi:type="dcterms:W3CDTF">2024-04-09T07:45:00Z</dcterms:modified>
</cp:coreProperties>
</file>